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E8" w:rsidRDefault="00A32C46" w:rsidP="00A32C46">
      <w:pPr>
        <w:pStyle w:val="Title"/>
        <w:rPr>
          <w:sz w:val="44"/>
        </w:rPr>
      </w:pPr>
      <w:r w:rsidRPr="00A32C46">
        <w:rPr>
          <w:sz w:val="44"/>
        </w:rPr>
        <w:t>Release notes DuboCalc 5.1</w:t>
      </w:r>
    </w:p>
    <w:p w:rsidR="00A32C46" w:rsidRDefault="00A32C46" w:rsidP="00A32C46"/>
    <w:p w:rsidR="00AD208A" w:rsidRPr="009C34DE" w:rsidRDefault="00AD208A" w:rsidP="00AD208A">
      <w:pPr>
        <w:pStyle w:val="ListParagraph"/>
        <w:numPr>
          <w:ilvl w:val="0"/>
          <w:numId w:val="3"/>
        </w:numPr>
      </w:pPr>
      <w:r w:rsidRPr="009C34DE">
        <w:t>De berekende CO2-uitstoot wordt in kg CO2-eq weergegeven voor elke item, element en variant</w:t>
      </w:r>
      <w:r w:rsidR="00004E3A" w:rsidRPr="009C34DE">
        <w:t>.</w:t>
      </w:r>
    </w:p>
    <w:p w:rsidR="00AD208A" w:rsidRPr="009C34DE" w:rsidRDefault="00AD208A" w:rsidP="00AD208A">
      <w:pPr>
        <w:pStyle w:val="ListParagraph"/>
        <w:numPr>
          <w:ilvl w:val="0"/>
          <w:numId w:val="3"/>
        </w:numPr>
      </w:pPr>
      <w:r w:rsidRPr="009C34DE">
        <w:t>Naar keuze kan gebruik gemaakt worden van tweetrapsauthenticatie (</w:t>
      </w:r>
      <w:r w:rsidR="009C34DE">
        <w:t xml:space="preserve">naast </w:t>
      </w:r>
      <w:r w:rsidRPr="009C34DE">
        <w:t xml:space="preserve">inloggen met wachtwoord </w:t>
      </w:r>
      <w:r w:rsidR="009C34DE">
        <w:t>ook e</w:t>
      </w:r>
      <w:r w:rsidRPr="009C34DE">
        <w:t xml:space="preserve">en </w:t>
      </w:r>
      <w:r w:rsidR="009C34DE">
        <w:t>authenticatie</w:t>
      </w:r>
      <w:r w:rsidRPr="009C34DE">
        <w:t xml:space="preserve">code naar </w:t>
      </w:r>
      <w:r w:rsidR="009C34DE">
        <w:t xml:space="preserve">uw </w:t>
      </w:r>
      <w:r w:rsidR="009C34DE" w:rsidRPr="009C34DE">
        <w:t>emailadres</w:t>
      </w:r>
      <w:r w:rsidRPr="009C34DE">
        <w:t>)</w:t>
      </w:r>
    </w:p>
    <w:p w:rsidR="00AD208A" w:rsidRPr="00CF5EA7" w:rsidRDefault="00AD208A" w:rsidP="00AD208A">
      <w:pPr>
        <w:pStyle w:val="ListParagraph"/>
        <w:numPr>
          <w:ilvl w:val="0"/>
          <w:numId w:val="3"/>
        </w:numPr>
      </w:pPr>
      <w:r w:rsidRPr="00CF5EA7">
        <w:t>Verduidelijking van de relatie tussen de DuboCalc fasen en LCA-methodiek</w:t>
      </w:r>
    </w:p>
    <w:p w:rsidR="00AD208A" w:rsidRPr="00CF5EA7" w:rsidRDefault="00AD208A" w:rsidP="00AD208A">
      <w:pPr>
        <w:pStyle w:val="ListParagraph"/>
        <w:numPr>
          <w:ilvl w:val="1"/>
          <w:numId w:val="3"/>
        </w:numPr>
      </w:pPr>
      <w:r w:rsidRPr="00CF5EA7">
        <w:t>Bouw: A1-A5</w:t>
      </w:r>
    </w:p>
    <w:p w:rsidR="00AD208A" w:rsidRPr="009C34DE" w:rsidRDefault="00AD208A" w:rsidP="00AD208A">
      <w:pPr>
        <w:pStyle w:val="ListParagraph"/>
        <w:numPr>
          <w:ilvl w:val="1"/>
          <w:numId w:val="3"/>
        </w:numPr>
      </w:pPr>
      <w:r w:rsidRPr="009C34DE">
        <w:t>Gebruik: B1</w:t>
      </w:r>
    </w:p>
    <w:p w:rsidR="00AD208A" w:rsidRPr="009C34DE" w:rsidRDefault="00AD208A" w:rsidP="00AD208A">
      <w:pPr>
        <w:pStyle w:val="ListParagraph"/>
        <w:numPr>
          <w:ilvl w:val="1"/>
          <w:numId w:val="3"/>
        </w:numPr>
      </w:pPr>
      <w:r w:rsidRPr="009C34DE">
        <w:t>Onderhoud: B2-B5</w:t>
      </w:r>
    </w:p>
    <w:p w:rsidR="00AD208A" w:rsidRPr="00CF5EA7" w:rsidRDefault="00AD208A" w:rsidP="00AD208A">
      <w:pPr>
        <w:pStyle w:val="ListParagraph"/>
        <w:numPr>
          <w:ilvl w:val="1"/>
          <w:numId w:val="3"/>
        </w:numPr>
      </w:pPr>
      <w:r w:rsidRPr="00CF5EA7">
        <w:t xml:space="preserve">Einde Levensduur: C1-C4 </w:t>
      </w:r>
    </w:p>
    <w:p w:rsidR="00AD208A" w:rsidRPr="009C34DE" w:rsidRDefault="00AD208A" w:rsidP="00AD208A">
      <w:pPr>
        <w:pStyle w:val="ListParagraph"/>
        <w:numPr>
          <w:ilvl w:val="0"/>
          <w:numId w:val="3"/>
        </w:numPr>
      </w:pPr>
      <w:r w:rsidRPr="009C34DE">
        <w:t>Aangepa</w:t>
      </w:r>
      <w:bookmarkStart w:id="0" w:name="_GoBack"/>
      <w:bookmarkEnd w:id="0"/>
      <w:r w:rsidRPr="009C34DE">
        <w:t xml:space="preserve">ste weergave van negatieve MKI-waarden in de zwaartepuntenanalyse: in de taartdiagram worden </w:t>
      </w:r>
      <w:r w:rsidRPr="009C34DE">
        <w:rPr>
          <w:b/>
          <w:u w:val="single"/>
        </w:rPr>
        <w:t>absolute</w:t>
      </w:r>
      <w:r w:rsidRPr="009C34DE">
        <w:t xml:space="preserve"> MKI-waarden getoond (in aansluiting op Microsoft Excel)</w:t>
      </w:r>
    </w:p>
    <w:p w:rsidR="00004E3A" w:rsidRDefault="00A32C46" w:rsidP="00004E3A">
      <w:pPr>
        <w:pStyle w:val="ListParagraph"/>
        <w:numPr>
          <w:ilvl w:val="0"/>
          <w:numId w:val="3"/>
        </w:numPr>
      </w:pPr>
      <w:r>
        <w:t xml:space="preserve">Toevoeging </w:t>
      </w:r>
      <w:r w:rsidR="00004E3A">
        <w:t>‘Wijzigingen overzicht’: de geschiedenis van wijzigingen is overzichtelijk gemaakt.</w:t>
      </w:r>
    </w:p>
    <w:p w:rsidR="00004E3A" w:rsidRDefault="00A32C46" w:rsidP="00004E3A">
      <w:pPr>
        <w:pStyle w:val="ListParagraph"/>
        <w:numPr>
          <w:ilvl w:val="0"/>
          <w:numId w:val="3"/>
        </w:numPr>
      </w:pPr>
      <w:r>
        <w:t>Revisioning wordt aangezet voor het hele project (voorheen aan-/uitzetten per element)</w:t>
      </w:r>
      <w:r w:rsidR="00004E3A">
        <w:t xml:space="preserve">. </w:t>
      </w:r>
    </w:p>
    <w:p w:rsidR="00A32C46" w:rsidRDefault="00A32C46" w:rsidP="00A32C46">
      <w:pPr>
        <w:pStyle w:val="ListParagraph"/>
        <w:numPr>
          <w:ilvl w:val="0"/>
          <w:numId w:val="3"/>
        </w:numPr>
      </w:pPr>
      <w:r>
        <w:t xml:space="preserve">Toevoeging tooltips </w:t>
      </w:r>
      <w:r w:rsidRPr="00A32C46">
        <w:rPr>
          <w:noProof/>
        </w:rPr>
        <w:drawing>
          <wp:inline distT="0" distB="0" distL="0" distR="0" wp14:anchorId="564EFE84" wp14:editId="68DE213B">
            <wp:extent cx="190527" cy="190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met verdere uitleg bij berekeningen en gegevens</w:t>
      </w:r>
      <w:r w:rsidR="00004E3A">
        <w:t>.</w:t>
      </w:r>
    </w:p>
    <w:p w:rsidR="00BF6659" w:rsidRDefault="00BF6659" w:rsidP="00A32C46">
      <w:pPr>
        <w:pStyle w:val="ListParagraph"/>
        <w:numPr>
          <w:ilvl w:val="0"/>
          <w:numId w:val="3"/>
        </w:numPr>
      </w:pPr>
      <w:r>
        <w:t>Gebruikers van andere organisaties kunnen toegevoegd worden aan een project.</w:t>
      </w:r>
    </w:p>
    <w:p w:rsidR="00BF6659" w:rsidRDefault="00BF6659" w:rsidP="00A32C46">
      <w:pPr>
        <w:pStyle w:val="ListParagraph"/>
        <w:numPr>
          <w:ilvl w:val="0"/>
          <w:numId w:val="3"/>
        </w:numPr>
      </w:pPr>
      <w:r>
        <w:t>Projecten kunnen geëxporteerd worden in .pdc-format en op lokale schijf</w:t>
      </w:r>
      <w:r w:rsidR="00004E3A">
        <w:t xml:space="preserve"> opgeslagen worden.</w:t>
      </w:r>
    </w:p>
    <w:p w:rsidR="00844479" w:rsidRDefault="00844479" w:rsidP="00844479">
      <w:pPr>
        <w:pStyle w:val="ListParagraph"/>
        <w:numPr>
          <w:ilvl w:val="0"/>
          <w:numId w:val="3"/>
        </w:numPr>
      </w:pPr>
      <w:r w:rsidRPr="00A32C46">
        <w:t xml:space="preserve">Dubbeltelling </w:t>
      </w:r>
      <w:r>
        <w:t xml:space="preserve">van </w:t>
      </w:r>
      <w:r w:rsidRPr="00A32C46">
        <w:t xml:space="preserve">energie-items </w:t>
      </w:r>
      <w:r>
        <w:t xml:space="preserve">is </w:t>
      </w:r>
      <w:r w:rsidRPr="00A32C46">
        <w:t xml:space="preserve">gecorrigeerd. Voorheen werden energie-items </w:t>
      </w:r>
      <w:r>
        <w:t xml:space="preserve">(bijvoorbeeld Elektriciteit grijs) </w:t>
      </w:r>
      <w:r w:rsidRPr="00A32C46">
        <w:t>die werden toegevoegd in de bouwfase foutief ook geteld in de gebruiksfase.</w:t>
      </w:r>
    </w:p>
    <w:p w:rsidR="00A32C46" w:rsidRDefault="00A32C46" w:rsidP="00A32C46"/>
    <w:p w:rsidR="00A32C46" w:rsidRDefault="00A32C46" w:rsidP="00A32C46">
      <w:r>
        <w:t>In tegenstelling tot eerdere berichten:</w:t>
      </w:r>
    </w:p>
    <w:p w:rsidR="00A32C46" w:rsidRDefault="00A32C46" w:rsidP="00A32C46">
      <w:pPr>
        <w:pStyle w:val="ListParagraph"/>
        <w:numPr>
          <w:ilvl w:val="0"/>
          <w:numId w:val="2"/>
        </w:numPr>
      </w:pPr>
      <w:r>
        <w:t xml:space="preserve">De transportafstanden worden </w:t>
      </w:r>
      <w:r w:rsidRPr="00A32C46">
        <w:rPr>
          <w:b/>
          <w:u w:val="single"/>
        </w:rPr>
        <w:t>niet</w:t>
      </w:r>
      <w:r>
        <w:t xml:space="preserve"> opengezet voor alle items</w:t>
      </w:r>
    </w:p>
    <w:p w:rsidR="00A32C46" w:rsidRPr="00A32C46" w:rsidRDefault="00A32C46" w:rsidP="00A32C46">
      <w:pPr>
        <w:pStyle w:val="ListParagraph"/>
        <w:numPr>
          <w:ilvl w:val="0"/>
          <w:numId w:val="2"/>
        </w:numPr>
      </w:pPr>
      <w:r>
        <w:t xml:space="preserve">Items in een element worden </w:t>
      </w:r>
      <w:r>
        <w:rPr>
          <w:b/>
          <w:u w:val="single"/>
        </w:rPr>
        <w:t>niet</w:t>
      </w:r>
      <w:r>
        <w:t xml:space="preserve"> automatisch gesorteerd op alfabetische volgorde</w:t>
      </w:r>
    </w:p>
    <w:sectPr w:rsidR="00A32C46" w:rsidRPr="00A3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EA2"/>
    <w:multiLevelType w:val="hybridMultilevel"/>
    <w:tmpl w:val="6A06F1E2"/>
    <w:lvl w:ilvl="0" w:tplc="1DA230EE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477B3"/>
    <w:multiLevelType w:val="hybridMultilevel"/>
    <w:tmpl w:val="42E25948"/>
    <w:lvl w:ilvl="0" w:tplc="0B74E0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4780"/>
    <w:multiLevelType w:val="hybridMultilevel"/>
    <w:tmpl w:val="70027E0C"/>
    <w:lvl w:ilvl="0" w:tplc="1C7C3A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46"/>
    <w:rsid w:val="00004E3A"/>
    <w:rsid w:val="00055F02"/>
    <w:rsid w:val="00844479"/>
    <w:rsid w:val="00912414"/>
    <w:rsid w:val="009C34DE"/>
    <w:rsid w:val="00A32C46"/>
    <w:rsid w:val="00AD208A"/>
    <w:rsid w:val="00BF6659"/>
    <w:rsid w:val="00C07EE8"/>
    <w:rsid w:val="00CF5EA7"/>
    <w:rsid w:val="00E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CD01-268C-4756-A265-A265E9F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Mentink</dc:creator>
  <cp:keywords/>
  <dc:description/>
  <cp:lastModifiedBy>Bas Mentink</cp:lastModifiedBy>
  <cp:revision>6</cp:revision>
  <dcterms:created xsi:type="dcterms:W3CDTF">2018-08-13T14:06:00Z</dcterms:created>
  <dcterms:modified xsi:type="dcterms:W3CDTF">2019-03-19T13:54:00Z</dcterms:modified>
</cp:coreProperties>
</file>